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B0" w:rsidRPr="00E33EBB" w:rsidRDefault="008F73B0" w:rsidP="008F73B0">
      <w:pPr>
        <w:pStyle w:val="Header"/>
        <w:rPr>
          <w:rFonts w:ascii="Times New Roman" w:hAnsi="Times New Roman" w:cs="Times New Roman"/>
          <w:szCs w:val="22"/>
        </w:rPr>
      </w:pPr>
      <w:r w:rsidRPr="00E33EBB">
        <w:rPr>
          <w:rFonts w:ascii="Times New Roman" w:hAnsi="Times New Roman" w:cs="Times New Roman"/>
          <w:szCs w:val="22"/>
        </w:rPr>
        <w:t>Indian Journal of Basic and Applied Medical Research; March 2016: Vol.-5, Issue- 2, P. 197-20</w:t>
      </w:r>
      <w:r>
        <w:rPr>
          <w:rFonts w:ascii="Times New Roman" w:hAnsi="Times New Roman" w:cs="Times New Roman"/>
          <w:szCs w:val="22"/>
        </w:rPr>
        <w:t>3</w:t>
      </w:r>
    </w:p>
    <w:p w:rsidR="008F73B0" w:rsidRPr="00E33EBB" w:rsidRDefault="008F73B0" w:rsidP="008F73B0">
      <w:pPr>
        <w:pStyle w:val="Header"/>
        <w:rPr>
          <w:rFonts w:ascii="Times New Roman" w:hAnsi="Times New Roman" w:cs="Times New Roman"/>
          <w:szCs w:val="22"/>
        </w:rPr>
      </w:pPr>
    </w:p>
    <w:p w:rsidR="008F73B0" w:rsidRPr="00E33EBB" w:rsidRDefault="008F73B0" w:rsidP="008F73B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E33EBB">
        <w:rPr>
          <w:rFonts w:ascii="Times New Roman" w:hAnsi="Times New Roman" w:cs="Times New Roman"/>
          <w:b/>
          <w:bCs/>
          <w:color w:val="000000" w:themeColor="text1"/>
          <w:sz w:val="20"/>
          <w:highlight w:val="lightGray"/>
        </w:rPr>
        <w:t xml:space="preserve">Original article </w:t>
      </w:r>
    </w:p>
    <w:p w:rsidR="008F73B0" w:rsidRPr="00E33EBB" w:rsidRDefault="008F73B0" w:rsidP="008F73B0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33EB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Health seeking behavior of the population in the field practice area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of Government Medical College, Amritsar</w:t>
      </w:r>
    </w:p>
    <w:p w:rsidR="008F73B0" w:rsidRPr="00E33EBB" w:rsidRDefault="008F73B0" w:rsidP="008F73B0">
      <w:pPr>
        <w:spacing w:after="0"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E33EBB">
        <w:rPr>
          <w:rFonts w:ascii="Times New Roman" w:hAnsi="Times New Roman" w:cs="Times New Roman"/>
          <w:b/>
          <w:szCs w:val="22"/>
          <w:vertAlign w:val="superscript"/>
        </w:rPr>
        <w:t>1</w:t>
      </w:r>
      <w:r w:rsidRPr="00E33EBB">
        <w:rPr>
          <w:rFonts w:ascii="Times New Roman" w:hAnsi="Times New Roman" w:cs="Times New Roman"/>
          <w:b/>
          <w:szCs w:val="22"/>
        </w:rPr>
        <w:t xml:space="preserve">Dr </w:t>
      </w:r>
      <w:proofErr w:type="spellStart"/>
      <w:r w:rsidRPr="00E33EBB">
        <w:rPr>
          <w:rFonts w:ascii="Times New Roman" w:hAnsi="Times New Roman" w:cs="Times New Roman"/>
          <w:b/>
          <w:szCs w:val="22"/>
        </w:rPr>
        <w:t>Navdeep</w:t>
      </w:r>
      <w:proofErr w:type="spellEnd"/>
      <w:r w:rsidRPr="00E33EBB">
        <w:rPr>
          <w:rFonts w:ascii="Times New Roman" w:hAnsi="Times New Roman" w:cs="Times New Roman"/>
          <w:b/>
          <w:szCs w:val="22"/>
        </w:rPr>
        <w:t xml:space="preserve"> Singh, </w:t>
      </w:r>
      <w:r w:rsidRPr="00E33EBB">
        <w:rPr>
          <w:rFonts w:ascii="Times New Roman" w:hAnsi="Times New Roman" w:cs="Times New Roman"/>
          <w:b/>
          <w:szCs w:val="22"/>
          <w:vertAlign w:val="superscript"/>
        </w:rPr>
        <w:t>2</w:t>
      </w:r>
      <w:r w:rsidRPr="00E33EB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E33EBB">
        <w:rPr>
          <w:rFonts w:ascii="Times New Roman" w:hAnsi="Times New Roman" w:cs="Times New Roman"/>
          <w:b/>
          <w:szCs w:val="22"/>
        </w:rPr>
        <w:t>DrShyam</w:t>
      </w:r>
      <w:proofErr w:type="spellEnd"/>
      <w:r w:rsidRPr="00E33EBB">
        <w:rPr>
          <w:rFonts w:ascii="Times New Roman" w:hAnsi="Times New Roman" w:cs="Times New Roman"/>
          <w:b/>
          <w:szCs w:val="22"/>
        </w:rPr>
        <w:t xml:space="preserve"> Sunder </w:t>
      </w:r>
      <w:proofErr w:type="spellStart"/>
      <w:r w:rsidRPr="00E33EBB">
        <w:rPr>
          <w:rFonts w:ascii="Times New Roman" w:hAnsi="Times New Roman" w:cs="Times New Roman"/>
          <w:b/>
          <w:szCs w:val="22"/>
        </w:rPr>
        <w:t>Deepti</w:t>
      </w:r>
      <w:proofErr w:type="spellEnd"/>
      <w:r w:rsidRPr="00E33EBB">
        <w:rPr>
          <w:rFonts w:ascii="Times New Roman" w:hAnsi="Times New Roman" w:cs="Times New Roman"/>
          <w:b/>
          <w:szCs w:val="22"/>
        </w:rPr>
        <w:t xml:space="preserve">, </w:t>
      </w:r>
      <w:r w:rsidRPr="00E33EBB">
        <w:rPr>
          <w:rFonts w:ascii="Times New Roman" w:hAnsi="Times New Roman" w:cs="Times New Roman"/>
          <w:b/>
          <w:szCs w:val="22"/>
          <w:vertAlign w:val="superscript"/>
        </w:rPr>
        <w:t>3</w:t>
      </w:r>
      <w:r w:rsidRPr="00E33EBB">
        <w:rPr>
          <w:rFonts w:ascii="Times New Roman" w:hAnsi="Times New Roman" w:cs="Times New Roman"/>
          <w:b/>
          <w:szCs w:val="22"/>
        </w:rPr>
        <w:t xml:space="preserve">DrTejbir </w:t>
      </w:r>
      <w:proofErr w:type="gramStart"/>
      <w:r w:rsidRPr="00E33EBB">
        <w:rPr>
          <w:rFonts w:ascii="Times New Roman" w:hAnsi="Times New Roman" w:cs="Times New Roman"/>
          <w:b/>
          <w:szCs w:val="22"/>
        </w:rPr>
        <w:t>Singh ,</w:t>
      </w:r>
      <w:proofErr w:type="gramEnd"/>
      <w:r w:rsidRPr="00E33EBB">
        <w:rPr>
          <w:rFonts w:ascii="Times New Roman" w:hAnsi="Times New Roman" w:cs="Times New Roman"/>
          <w:b/>
          <w:szCs w:val="22"/>
        </w:rPr>
        <w:t xml:space="preserve"> </w:t>
      </w:r>
      <w:r w:rsidRPr="00E33EBB">
        <w:rPr>
          <w:rFonts w:ascii="Times New Roman" w:hAnsi="Times New Roman" w:cs="Times New Roman"/>
          <w:b/>
          <w:szCs w:val="22"/>
          <w:vertAlign w:val="superscript"/>
        </w:rPr>
        <w:t>4</w:t>
      </w:r>
      <w:r w:rsidRPr="00E33EBB">
        <w:rPr>
          <w:rFonts w:ascii="Times New Roman" w:hAnsi="Times New Roman" w:cs="Times New Roman"/>
          <w:b/>
          <w:szCs w:val="22"/>
        </w:rPr>
        <w:t xml:space="preserve"> Dr Mohan </w:t>
      </w:r>
      <w:proofErr w:type="spellStart"/>
      <w:r w:rsidRPr="00E33EBB">
        <w:rPr>
          <w:rFonts w:ascii="Times New Roman" w:hAnsi="Times New Roman" w:cs="Times New Roman"/>
          <w:b/>
          <w:szCs w:val="22"/>
        </w:rPr>
        <w:t>Lal</w:t>
      </w:r>
      <w:proofErr w:type="spellEnd"/>
    </w:p>
    <w:p w:rsidR="008F73B0" w:rsidRPr="00E33EBB" w:rsidRDefault="008F73B0" w:rsidP="008F73B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F73B0" w:rsidRPr="00E33EBB" w:rsidRDefault="008F73B0" w:rsidP="008F73B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EB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33EBB">
        <w:rPr>
          <w:rFonts w:ascii="Times New Roman" w:hAnsi="Times New Roman" w:cs="Times New Roman"/>
          <w:sz w:val="18"/>
          <w:szCs w:val="18"/>
        </w:rPr>
        <w:t>Junior Resident, Department of Community medicine, Government Medical College, Amritsar,</w:t>
      </w:r>
    </w:p>
    <w:p w:rsidR="008F73B0" w:rsidRPr="00E33EBB" w:rsidRDefault="008F73B0" w:rsidP="008F73B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EB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33EBB">
        <w:rPr>
          <w:rFonts w:ascii="Times New Roman" w:hAnsi="Times New Roman" w:cs="Times New Roman"/>
          <w:sz w:val="18"/>
          <w:szCs w:val="18"/>
        </w:rPr>
        <w:t>Professor, Department of Community Medicine, Government Medical College, Amritsar,</w:t>
      </w:r>
    </w:p>
    <w:p w:rsidR="008F73B0" w:rsidRPr="00E33EBB" w:rsidRDefault="008F73B0" w:rsidP="008F73B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EB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33EBB">
        <w:rPr>
          <w:rFonts w:ascii="Times New Roman" w:hAnsi="Times New Roman" w:cs="Times New Roman"/>
          <w:sz w:val="18"/>
          <w:szCs w:val="18"/>
        </w:rPr>
        <w:t>Professor and Head, Department of Community Medicine, Government Medical College, Amritsar,</w:t>
      </w:r>
    </w:p>
    <w:p w:rsidR="008F73B0" w:rsidRPr="00E33EBB" w:rsidRDefault="008F73B0" w:rsidP="008F73B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EBB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E33EBB">
        <w:rPr>
          <w:rFonts w:ascii="Times New Roman" w:hAnsi="Times New Roman" w:cs="Times New Roman"/>
          <w:sz w:val="18"/>
          <w:szCs w:val="18"/>
        </w:rPr>
        <w:t>Associate Professor, Department of Community Medicine, Government Medical College, Amritsar</w:t>
      </w:r>
    </w:p>
    <w:p w:rsidR="008F73B0" w:rsidRPr="00E33EBB" w:rsidRDefault="008F73B0" w:rsidP="008F73B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EBB">
        <w:rPr>
          <w:rFonts w:ascii="Times New Roman" w:hAnsi="Times New Roman" w:cs="Times New Roman"/>
          <w:sz w:val="18"/>
          <w:szCs w:val="18"/>
        </w:rPr>
        <w:t xml:space="preserve">Corresponding </w:t>
      </w:r>
      <w:proofErr w:type="gramStart"/>
      <w:r w:rsidRPr="00E33EBB">
        <w:rPr>
          <w:rFonts w:ascii="Times New Roman" w:hAnsi="Times New Roman" w:cs="Times New Roman"/>
          <w:sz w:val="18"/>
          <w:szCs w:val="18"/>
        </w:rPr>
        <w:t>author :</w:t>
      </w:r>
      <w:proofErr w:type="gramEnd"/>
      <w:r w:rsidRPr="00E33EBB">
        <w:rPr>
          <w:rFonts w:ascii="Times New Roman" w:hAnsi="Times New Roman" w:cs="Times New Roman"/>
          <w:sz w:val="18"/>
          <w:szCs w:val="18"/>
        </w:rPr>
        <w:t xml:space="preserve"> Dr </w:t>
      </w:r>
      <w:proofErr w:type="spellStart"/>
      <w:r w:rsidRPr="00E33EBB">
        <w:rPr>
          <w:rFonts w:ascii="Times New Roman" w:hAnsi="Times New Roman" w:cs="Times New Roman"/>
          <w:sz w:val="18"/>
          <w:szCs w:val="18"/>
        </w:rPr>
        <w:t>Navdeep</w:t>
      </w:r>
      <w:proofErr w:type="spellEnd"/>
      <w:r w:rsidRPr="00E33EBB">
        <w:rPr>
          <w:rFonts w:ascii="Times New Roman" w:hAnsi="Times New Roman" w:cs="Times New Roman"/>
          <w:sz w:val="18"/>
          <w:szCs w:val="18"/>
        </w:rPr>
        <w:t xml:space="preserve"> Singh</w:t>
      </w:r>
    </w:p>
    <w:p w:rsidR="008F73B0" w:rsidRDefault="008F73B0" w:rsidP="008F73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F73B0" w:rsidRPr="00E33EBB" w:rsidRDefault="008F73B0" w:rsidP="008F73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E33EBB">
        <w:rPr>
          <w:rFonts w:ascii="Times New Roman" w:hAnsi="Times New Roman" w:cs="Times New Roman"/>
          <w:b/>
          <w:bCs/>
          <w:sz w:val="20"/>
        </w:rPr>
        <w:t>Abstract</w:t>
      </w:r>
    </w:p>
    <w:p w:rsidR="008F73B0" w:rsidRPr="00832761" w:rsidRDefault="008F73B0" w:rsidP="008F73B0">
      <w:pPr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832761">
        <w:rPr>
          <w:rFonts w:asciiTheme="majorBidi" w:hAnsiTheme="majorBidi" w:cstheme="majorBidi"/>
          <w:b/>
          <w:bCs/>
          <w:sz w:val="18"/>
          <w:szCs w:val="18"/>
        </w:rPr>
        <w:t>Background and objectives</w:t>
      </w:r>
      <w:r w:rsidRPr="00832761">
        <w:rPr>
          <w:rFonts w:asciiTheme="majorBidi" w:hAnsiTheme="majorBidi" w:cstheme="majorBidi"/>
          <w:sz w:val="18"/>
          <w:szCs w:val="18"/>
        </w:rPr>
        <w:t>: Among the various aspects of health, the social aspect includes behavior of the people and a beneficial health seeking behavior requires correct knowledge about causes of ill health and choices available for treatment of a disease. So this study was undertaken to study the health seeking behavior of the population.</w:t>
      </w:r>
    </w:p>
    <w:p w:rsidR="008F73B0" w:rsidRPr="00832761" w:rsidRDefault="008F73B0" w:rsidP="008F73B0">
      <w:pPr>
        <w:spacing w:after="0" w:line="360" w:lineRule="auto"/>
        <w:jc w:val="both"/>
        <w:rPr>
          <w:rFonts w:asciiTheme="majorBidi" w:eastAsia="Arial Unicode MS" w:hAnsiTheme="majorBidi" w:cstheme="majorBidi"/>
          <w:sz w:val="18"/>
          <w:szCs w:val="18"/>
        </w:rPr>
      </w:pPr>
      <w:r w:rsidRPr="00832761">
        <w:rPr>
          <w:rFonts w:asciiTheme="majorBidi" w:eastAsia="Arial Unicode MS" w:hAnsiTheme="majorBidi" w:cstheme="majorBidi"/>
          <w:b/>
          <w:bCs/>
          <w:sz w:val="18"/>
          <w:szCs w:val="18"/>
        </w:rPr>
        <w:t>Materials and Methods</w:t>
      </w:r>
      <w:r w:rsidRPr="00832761">
        <w:rPr>
          <w:rFonts w:asciiTheme="majorBidi" w:eastAsia="Arial Unicode MS" w:hAnsiTheme="majorBidi" w:cstheme="majorBidi"/>
          <w:sz w:val="18"/>
          <w:szCs w:val="18"/>
        </w:rPr>
        <w:t xml:space="preserve">: </w:t>
      </w:r>
      <w:r w:rsidRPr="00832761">
        <w:rPr>
          <w:rFonts w:asciiTheme="majorBidi" w:eastAsia="Arial Unicode MS" w:hAnsiTheme="majorBidi" w:cstheme="majorBidi"/>
          <w:sz w:val="18"/>
          <w:szCs w:val="18"/>
          <w:lang w:val="en-IN"/>
        </w:rPr>
        <w:t>In this cross-sectional study, 1514 families (756 urban and 758 rural) were studied over a period from 1</w:t>
      </w:r>
      <w:r w:rsidRPr="00832761">
        <w:rPr>
          <w:rFonts w:asciiTheme="majorBidi" w:eastAsia="Arial Unicode MS" w:hAnsiTheme="majorBidi" w:cstheme="majorBidi"/>
          <w:sz w:val="18"/>
          <w:szCs w:val="18"/>
          <w:vertAlign w:val="superscript"/>
          <w:lang w:val="en-IN"/>
        </w:rPr>
        <w:t>st</w:t>
      </w:r>
      <w:r w:rsidRPr="00832761">
        <w:rPr>
          <w:rFonts w:asciiTheme="majorBidi" w:eastAsia="Arial Unicode MS" w:hAnsiTheme="majorBidi" w:cstheme="majorBidi"/>
          <w:sz w:val="18"/>
          <w:szCs w:val="18"/>
          <w:lang w:val="en-IN"/>
        </w:rPr>
        <w:t xml:space="preserve"> January 2014 to 31</w:t>
      </w:r>
      <w:r w:rsidRPr="00832761">
        <w:rPr>
          <w:rFonts w:asciiTheme="majorBidi" w:eastAsia="Arial Unicode MS" w:hAnsiTheme="majorBidi" w:cstheme="majorBidi"/>
          <w:sz w:val="18"/>
          <w:szCs w:val="18"/>
          <w:vertAlign w:val="superscript"/>
          <w:lang w:val="en-IN"/>
        </w:rPr>
        <w:t>st</w:t>
      </w:r>
      <w:r w:rsidRPr="00832761">
        <w:rPr>
          <w:rFonts w:asciiTheme="majorBidi" w:eastAsia="Arial Unicode MS" w:hAnsiTheme="majorBidi" w:cstheme="majorBidi"/>
          <w:sz w:val="18"/>
          <w:szCs w:val="18"/>
          <w:lang w:val="en-IN"/>
        </w:rPr>
        <w:t xml:space="preserve"> August 2014. </w:t>
      </w:r>
      <w:r w:rsidRPr="00832761">
        <w:rPr>
          <w:rFonts w:asciiTheme="majorBidi" w:eastAsia="Arial Unicode MS" w:hAnsiTheme="majorBidi" w:cstheme="majorBidi"/>
          <w:sz w:val="18"/>
          <w:szCs w:val="18"/>
        </w:rPr>
        <w:t>They were interviewed with the help of pretested and pre-structured questionnaire regarding their health seeking behavior. The data collected was statistically analyzed.</w:t>
      </w:r>
    </w:p>
    <w:p w:rsidR="008F73B0" w:rsidRPr="00832761" w:rsidRDefault="008F73B0" w:rsidP="008F73B0">
      <w:pPr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832761">
        <w:rPr>
          <w:rFonts w:asciiTheme="majorBidi" w:hAnsiTheme="majorBidi" w:cstheme="majorBidi"/>
          <w:b/>
          <w:bCs/>
          <w:sz w:val="18"/>
          <w:szCs w:val="18"/>
        </w:rPr>
        <w:t xml:space="preserve">Observation and </w:t>
      </w:r>
      <w:proofErr w:type="spellStart"/>
      <w:r w:rsidRPr="00832761">
        <w:rPr>
          <w:rFonts w:asciiTheme="majorBidi" w:hAnsiTheme="majorBidi" w:cstheme="majorBidi"/>
          <w:b/>
          <w:bCs/>
          <w:sz w:val="18"/>
          <w:szCs w:val="18"/>
        </w:rPr>
        <w:t>Results</w:t>
      </w:r>
      <w:proofErr w:type="gramStart"/>
      <w:r w:rsidRPr="00832761"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832761">
        <w:rPr>
          <w:rFonts w:asciiTheme="majorBidi" w:hAnsiTheme="majorBidi" w:cstheme="majorBidi"/>
          <w:sz w:val="18"/>
          <w:szCs w:val="18"/>
        </w:rPr>
        <w:t>More</w:t>
      </w:r>
      <w:proofErr w:type="spellEnd"/>
      <w:proofErr w:type="gramEnd"/>
      <w:r w:rsidRPr="00832761">
        <w:rPr>
          <w:rFonts w:asciiTheme="majorBidi" w:hAnsiTheme="majorBidi" w:cstheme="majorBidi"/>
          <w:sz w:val="18"/>
          <w:szCs w:val="18"/>
        </w:rPr>
        <w:t xml:space="preserve"> than one third i.e. 36.40% belonged to Upper Lower class according to the modified </w:t>
      </w:r>
      <w:proofErr w:type="spellStart"/>
      <w:r w:rsidRPr="00832761">
        <w:rPr>
          <w:rFonts w:asciiTheme="majorBidi" w:hAnsiTheme="majorBidi" w:cstheme="majorBidi"/>
          <w:sz w:val="18"/>
          <w:szCs w:val="18"/>
        </w:rPr>
        <w:t>Kuppuswamy</w:t>
      </w:r>
      <w:proofErr w:type="spellEnd"/>
      <w:r w:rsidRPr="00832761">
        <w:rPr>
          <w:rFonts w:asciiTheme="majorBidi" w:hAnsiTheme="majorBidi" w:cstheme="majorBidi"/>
          <w:sz w:val="18"/>
          <w:szCs w:val="18"/>
        </w:rPr>
        <w:t xml:space="preserve"> Scale of socio-economic status. About one-fourth (23.07%) of the total health problems in families were Cardiovascular problems. More than half of the families (57.66%) visited a Doctor as a first contact for their health problems. Out of the total reasons given for choosing the first contact for health problems, less than one-fourth i.e. 23.13% were that the first contact is ‘nearby’. Majority of the families 78.47% were fully satisfied with their first contact. Out of 326 families who were not fully satisfied with their first contact, more than two third (69.63%) visited other healer in another area. Majority of the families (63.14%) had </w:t>
      </w:r>
      <w:proofErr w:type="spellStart"/>
      <w:r w:rsidRPr="00832761">
        <w:rPr>
          <w:rFonts w:asciiTheme="majorBidi" w:hAnsiTheme="majorBidi" w:cstheme="majorBidi"/>
          <w:sz w:val="18"/>
          <w:szCs w:val="18"/>
        </w:rPr>
        <w:t>Allopathy</w:t>
      </w:r>
      <w:proofErr w:type="spellEnd"/>
      <w:r w:rsidRPr="00832761">
        <w:rPr>
          <w:rFonts w:asciiTheme="majorBidi" w:hAnsiTheme="majorBidi" w:cstheme="majorBidi"/>
          <w:sz w:val="18"/>
          <w:szCs w:val="18"/>
        </w:rPr>
        <w:t xml:space="preserve"> as their first choice of system of medicine.</w:t>
      </w:r>
    </w:p>
    <w:p w:rsidR="008F73B0" w:rsidRPr="00832761" w:rsidRDefault="008F73B0" w:rsidP="008F73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832761">
        <w:rPr>
          <w:rFonts w:asciiTheme="majorBidi" w:hAnsiTheme="majorBidi" w:cstheme="majorBidi"/>
          <w:b/>
          <w:bCs/>
          <w:sz w:val="18"/>
          <w:szCs w:val="18"/>
        </w:rPr>
        <w:t xml:space="preserve">Conclusion: </w:t>
      </w:r>
      <w:r w:rsidRPr="00832761">
        <w:rPr>
          <w:rFonts w:asciiTheme="majorBidi" w:hAnsiTheme="majorBidi" w:cstheme="majorBidi"/>
          <w:sz w:val="18"/>
          <w:szCs w:val="18"/>
        </w:rPr>
        <w:t>The practice of visiting qualified health care providers was more in urban areas as compared to rural areas.</w:t>
      </w:r>
    </w:p>
    <w:p w:rsidR="008F73B0" w:rsidRDefault="008F73B0" w:rsidP="008F73B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832761">
        <w:rPr>
          <w:rFonts w:asciiTheme="majorBidi" w:hAnsiTheme="majorBidi" w:cstheme="majorBidi"/>
          <w:b/>
          <w:bCs/>
          <w:sz w:val="18"/>
          <w:szCs w:val="18"/>
        </w:rPr>
        <w:t xml:space="preserve">Keywords: </w:t>
      </w:r>
      <w:r w:rsidRPr="00832761">
        <w:rPr>
          <w:rFonts w:asciiTheme="majorBidi" w:hAnsiTheme="majorBidi" w:cstheme="majorBidi"/>
          <w:sz w:val="18"/>
          <w:szCs w:val="18"/>
        </w:rPr>
        <w:t>health, behavior, treatment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F73B0"/>
    <w:rsid w:val="000061B3"/>
    <w:rsid w:val="0006104F"/>
    <w:rsid w:val="001170B6"/>
    <w:rsid w:val="00274F00"/>
    <w:rsid w:val="004B274B"/>
    <w:rsid w:val="004B726F"/>
    <w:rsid w:val="008F73B0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B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F73B0"/>
    <w:rPr>
      <w:rFonts w:eastAsiaTheme="minorEastAsia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2016-03-25T16:09:00Z</dcterms:created>
  <dcterms:modified xsi:type="dcterms:W3CDTF">2016-03-25T16:10:00Z</dcterms:modified>
</cp:coreProperties>
</file>